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72" w:rsidRDefault="006C2472" w:rsidP="006C2472">
      <w:pPr>
        <w:widowControl w:val="0"/>
        <w:autoSpaceDE w:val="0"/>
        <w:autoSpaceDN w:val="0"/>
        <w:adjustRightInd w:val="0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4DBB"/>
          <w:sz w:val="56"/>
          <w:szCs w:val="56"/>
          <w:highlight w:val="white"/>
        </w:rPr>
      </w:pPr>
      <w:r>
        <w:rPr>
          <w:rFonts w:ascii="Times New Roman CYR" w:hAnsi="Times New Roman CYR" w:cs="Times New Roman CYR"/>
          <w:b/>
          <w:bCs/>
          <w:color w:val="004DBB"/>
          <w:sz w:val="56"/>
          <w:szCs w:val="56"/>
          <w:highlight w:val="white"/>
        </w:rPr>
        <w:t xml:space="preserve">Вестник </w:t>
      </w:r>
      <w:proofErr w:type="spellStart"/>
      <w:r>
        <w:rPr>
          <w:rFonts w:ascii="Times New Roman CYR" w:hAnsi="Times New Roman CYR" w:cs="Times New Roman CYR"/>
          <w:b/>
          <w:bCs/>
          <w:color w:val="004DBB"/>
          <w:sz w:val="56"/>
          <w:szCs w:val="56"/>
          <w:highlight w:val="white"/>
        </w:rPr>
        <w:t>Зюзинского</w:t>
      </w:r>
      <w:proofErr w:type="spellEnd"/>
      <w:r>
        <w:rPr>
          <w:rFonts w:ascii="Times New Roman CYR" w:hAnsi="Times New Roman CYR" w:cs="Times New Roman CYR"/>
          <w:b/>
          <w:bCs/>
          <w:color w:val="004DBB"/>
          <w:sz w:val="56"/>
          <w:szCs w:val="56"/>
          <w:highlight w:val="white"/>
        </w:rPr>
        <w:t xml:space="preserve">  сельсовета</w:t>
      </w:r>
      <w:r>
        <w:rPr>
          <w:rFonts w:ascii="Times New Roman" w:hAnsi="Times New Roman"/>
          <w:b/>
          <w:bCs/>
          <w:color w:val="004DBB"/>
          <w:sz w:val="56"/>
          <w:szCs w:val="56"/>
          <w:highlight w:val="white"/>
        </w:rPr>
        <w:t>»</w:t>
      </w:r>
    </w:p>
    <w:tbl>
      <w:tblPr>
        <w:tblpPr w:leftFromText="180" w:rightFromText="180" w:bottomFromText="200" w:vertAnchor="text" w:horzAnchor="margin" w:tblpXSpec="center" w:tblpY="819"/>
        <w:tblW w:w="10455" w:type="dxa"/>
        <w:tblLayout w:type="fixed"/>
        <w:tblLook w:val="04A0"/>
      </w:tblPr>
      <w:tblGrid>
        <w:gridCol w:w="4787"/>
        <w:gridCol w:w="2520"/>
        <w:gridCol w:w="3148"/>
      </w:tblGrid>
      <w:tr w:rsidR="006C2472" w:rsidTr="00D76548">
        <w:trPr>
          <w:trHeight w:val="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2472" w:rsidRDefault="006C2472" w:rsidP="00D76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Основана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распоряжением</w:t>
            </w:r>
          </w:p>
          <w:p w:rsidR="006C2472" w:rsidRDefault="006C2472" w:rsidP="00D76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6C2472" w:rsidRDefault="006C2472" w:rsidP="00D76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Зюзинского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сельсовета                                                     </w:t>
            </w:r>
          </w:p>
          <w:p w:rsidR="006C2472" w:rsidRDefault="006C2472" w:rsidP="00D76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Барабинского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6C2472" w:rsidRDefault="006C2472" w:rsidP="00D76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</w:p>
          <w:p w:rsidR="006C2472" w:rsidRDefault="006C2472" w:rsidP="00D76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36А от 01.11.2013 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2472" w:rsidRDefault="006C2472" w:rsidP="00D76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C2472" w:rsidRDefault="006C2472" w:rsidP="006C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9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2472" w:rsidRDefault="006C2472" w:rsidP="00D76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6C2472" w:rsidRDefault="006C2472" w:rsidP="00D2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 </w:t>
            </w:r>
            <w:r w:rsidR="00D26FBF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D26FB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D26FB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6C2472" w:rsidRPr="00AD24A5" w:rsidRDefault="006C2472" w:rsidP="006C2472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BB25F7" w:rsidRPr="00C4371A" w:rsidRDefault="00BB25F7" w:rsidP="00BB2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71A">
        <w:rPr>
          <w:rFonts w:ascii="Times New Roman" w:hAnsi="Times New Roman" w:cs="Times New Roman"/>
          <w:sz w:val="28"/>
          <w:szCs w:val="28"/>
        </w:rPr>
        <w:tab/>
      </w:r>
      <w:r w:rsidRPr="00C4371A">
        <w:rPr>
          <w:rFonts w:ascii="Times New Roman" w:hAnsi="Times New Roman" w:cs="Times New Roman"/>
          <w:sz w:val="28"/>
          <w:szCs w:val="28"/>
        </w:rPr>
        <w:tab/>
      </w:r>
      <w:r w:rsidRPr="00C4371A">
        <w:rPr>
          <w:rFonts w:ascii="Times New Roman" w:hAnsi="Times New Roman" w:cs="Times New Roman"/>
          <w:sz w:val="28"/>
          <w:szCs w:val="28"/>
        </w:rPr>
        <w:tab/>
      </w:r>
      <w:r w:rsidRPr="00C4371A">
        <w:rPr>
          <w:rFonts w:ascii="Times New Roman" w:hAnsi="Times New Roman" w:cs="Times New Roman"/>
          <w:sz w:val="28"/>
          <w:szCs w:val="28"/>
        </w:rPr>
        <w:tab/>
      </w:r>
      <w:r w:rsidRPr="00C4371A">
        <w:rPr>
          <w:rFonts w:ascii="Times New Roman" w:hAnsi="Times New Roman" w:cs="Times New Roman"/>
          <w:sz w:val="28"/>
          <w:szCs w:val="28"/>
        </w:rPr>
        <w:tab/>
      </w:r>
      <w:r w:rsidRPr="00C4371A">
        <w:rPr>
          <w:rFonts w:ascii="Times New Roman" w:hAnsi="Times New Roman" w:cs="Times New Roman"/>
          <w:sz w:val="28"/>
          <w:szCs w:val="28"/>
        </w:rPr>
        <w:tab/>
      </w:r>
      <w:r w:rsidRPr="00C4371A">
        <w:rPr>
          <w:rFonts w:ascii="Times New Roman" w:hAnsi="Times New Roman" w:cs="Times New Roman"/>
          <w:sz w:val="28"/>
          <w:szCs w:val="28"/>
        </w:rPr>
        <w:tab/>
      </w:r>
      <w:r w:rsidRPr="00C4371A">
        <w:rPr>
          <w:rFonts w:ascii="Times New Roman" w:hAnsi="Times New Roman" w:cs="Times New Roman"/>
          <w:sz w:val="28"/>
          <w:szCs w:val="28"/>
        </w:rPr>
        <w:tab/>
      </w:r>
      <w:r w:rsidRPr="00C4371A">
        <w:rPr>
          <w:rFonts w:ascii="Times New Roman" w:hAnsi="Times New Roman" w:cs="Times New Roman"/>
          <w:sz w:val="28"/>
          <w:szCs w:val="28"/>
        </w:rPr>
        <w:tab/>
      </w:r>
      <w:r w:rsidRPr="00C4371A">
        <w:rPr>
          <w:rFonts w:ascii="Times New Roman" w:hAnsi="Times New Roman" w:cs="Times New Roman"/>
          <w:sz w:val="28"/>
          <w:szCs w:val="28"/>
        </w:rPr>
        <w:tab/>
      </w:r>
      <w:r w:rsidRPr="00C4371A">
        <w:rPr>
          <w:rFonts w:ascii="Times New Roman" w:hAnsi="Times New Roman" w:cs="Times New Roman"/>
          <w:sz w:val="28"/>
          <w:szCs w:val="28"/>
        </w:rPr>
        <w:tab/>
      </w:r>
      <w:r w:rsidRPr="00C4371A">
        <w:rPr>
          <w:rFonts w:ascii="Times New Roman" w:hAnsi="Times New Roman" w:cs="Times New Roman"/>
          <w:sz w:val="28"/>
          <w:szCs w:val="28"/>
        </w:rPr>
        <w:tab/>
      </w:r>
      <w:r w:rsidRPr="00C4371A">
        <w:rPr>
          <w:rFonts w:ascii="Times New Roman" w:hAnsi="Times New Roman" w:cs="Times New Roman"/>
          <w:sz w:val="28"/>
          <w:szCs w:val="28"/>
        </w:rPr>
        <w:tab/>
      </w:r>
      <w:r w:rsidRPr="00C4371A">
        <w:rPr>
          <w:rFonts w:ascii="Times New Roman" w:hAnsi="Times New Roman" w:cs="Times New Roman"/>
          <w:sz w:val="28"/>
          <w:szCs w:val="28"/>
        </w:rPr>
        <w:tab/>
      </w:r>
    </w:p>
    <w:p w:rsidR="00BB25F7" w:rsidRPr="00C4371A" w:rsidRDefault="00BB25F7" w:rsidP="00BB2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71A">
        <w:rPr>
          <w:rFonts w:ascii="Times New Roman" w:hAnsi="Times New Roman" w:cs="Times New Roman"/>
          <w:bCs/>
          <w:sz w:val="28"/>
          <w:szCs w:val="28"/>
          <w:lang w:bidi="he-IL"/>
        </w:rPr>
        <w:tab/>
      </w:r>
      <w:r w:rsidRPr="00C4371A">
        <w:rPr>
          <w:rFonts w:ascii="Times New Roman" w:hAnsi="Times New Roman" w:cs="Times New Roman"/>
          <w:sz w:val="28"/>
          <w:szCs w:val="28"/>
        </w:rPr>
        <w:tab/>
      </w:r>
      <w:r w:rsidRPr="00C4371A">
        <w:rPr>
          <w:rFonts w:ascii="Times New Roman" w:hAnsi="Times New Roman" w:cs="Times New Roman"/>
          <w:sz w:val="28"/>
          <w:szCs w:val="28"/>
        </w:rPr>
        <w:tab/>
      </w:r>
    </w:p>
    <w:p w:rsidR="00BB25F7" w:rsidRPr="006C2472" w:rsidRDefault="00BB25F7" w:rsidP="006C2472">
      <w:pPr>
        <w:tabs>
          <w:tab w:val="left" w:pos="9637"/>
        </w:tabs>
        <w:spacing w:after="0" w:line="240" w:lineRule="auto"/>
        <w:ind w:right="-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72">
        <w:rPr>
          <w:rFonts w:ascii="Times New Roman" w:hAnsi="Times New Roman" w:cs="Times New Roman"/>
          <w:b/>
          <w:sz w:val="28"/>
          <w:szCs w:val="28"/>
        </w:rPr>
        <w:t>«СЛОВО ПРОКУРОРА»</w:t>
      </w:r>
    </w:p>
    <w:p w:rsidR="00BB25F7" w:rsidRDefault="00BB25F7" w:rsidP="00BB25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D7D53" w:rsidRPr="00BD7D53">
        <w:rPr>
          <w:rFonts w:ascii="Times New Roman" w:hAnsi="Times New Roman" w:cs="Times New Roman"/>
          <w:b/>
          <w:sz w:val="28"/>
          <w:szCs w:val="28"/>
        </w:rPr>
        <w:t>По постановлению прокурора руководитель общественной приемной главы г</w:t>
      </w:r>
      <w:proofErr w:type="gramStart"/>
      <w:r w:rsidR="00BD7D53" w:rsidRPr="00BD7D53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BD7D53" w:rsidRPr="00BD7D53">
        <w:rPr>
          <w:rFonts w:ascii="Times New Roman" w:hAnsi="Times New Roman" w:cs="Times New Roman"/>
          <w:b/>
          <w:sz w:val="28"/>
          <w:szCs w:val="28"/>
        </w:rPr>
        <w:t>арабинска привлечен к ответственности за ненадлежащее рассмотрение обращений граждан</w:t>
      </w:r>
    </w:p>
    <w:p w:rsidR="00BB25F7" w:rsidRPr="00BB25F7" w:rsidRDefault="00BB25F7" w:rsidP="00BB25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D53" w:rsidRPr="00BD7D53" w:rsidRDefault="00BD7D53" w:rsidP="00BD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53">
        <w:rPr>
          <w:rFonts w:ascii="Times New Roman" w:hAnsi="Times New Roman" w:cs="Times New Roman"/>
          <w:sz w:val="28"/>
          <w:szCs w:val="28"/>
        </w:rPr>
        <w:t>Барабинской межрайонной прокуратурой проведена проверка исполнения законодательства о порядке рассмотрения граждан в администрации города. </w:t>
      </w:r>
    </w:p>
    <w:p w:rsidR="00BD7D53" w:rsidRPr="00BD7D53" w:rsidRDefault="00BD7D53" w:rsidP="00BD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53">
        <w:rPr>
          <w:rFonts w:ascii="Times New Roman" w:hAnsi="Times New Roman" w:cs="Times New Roman"/>
          <w:sz w:val="28"/>
          <w:szCs w:val="28"/>
        </w:rPr>
        <w:t>Установлено, что поступившее в администрацию обращение жителя г</w:t>
      </w:r>
      <w:proofErr w:type="gramStart"/>
      <w:r w:rsidRPr="00BD7D5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D7D53">
        <w:rPr>
          <w:rFonts w:ascii="Times New Roman" w:hAnsi="Times New Roman" w:cs="Times New Roman"/>
          <w:sz w:val="28"/>
          <w:szCs w:val="28"/>
        </w:rPr>
        <w:t>арабинска рассмотрено, однако ответ на обращение подготовлен формально, не по существу изложенных в обращении вопросов, не дана оценка всех доводов заявителя. </w:t>
      </w:r>
    </w:p>
    <w:p w:rsidR="00BD7D53" w:rsidRPr="00BD7D53" w:rsidRDefault="00BD7D53" w:rsidP="00BD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D53">
        <w:rPr>
          <w:rFonts w:ascii="Times New Roman" w:hAnsi="Times New Roman" w:cs="Times New Roman"/>
          <w:sz w:val="28"/>
          <w:szCs w:val="28"/>
        </w:rPr>
        <w:t xml:space="preserve">По постановлению прокуратуры мировым судьей руководитель общественной приемной главы г. Барабинска привлечен к административной  ответственности в виде штрафа по ст.5.59 </w:t>
      </w:r>
      <w:proofErr w:type="spellStart"/>
      <w:r w:rsidRPr="00BD7D5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BD7D53">
        <w:rPr>
          <w:rFonts w:ascii="Times New Roman" w:hAnsi="Times New Roman" w:cs="Times New Roman"/>
          <w:sz w:val="28"/>
          <w:szCs w:val="28"/>
        </w:rPr>
        <w:t xml:space="preserve"> РФ (нарушение порядка</w:t>
      </w:r>
      <w:proofErr w:type="gramEnd"/>
      <w:r w:rsidRPr="00BD7D53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граждан), назначено наказание в виде штрафа на сумму 5 тыс. рублей.</w:t>
      </w:r>
    </w:p>
    <w:p w:rsidR="00BD7D53" w:rsidRPr="00BD7D53" w:rsidRDefault="00BD7D53" w:rsidP="00BD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53">
        <w:rPr>
          <w:rFonts w:ascii="Times New Roman" w:hAnsi="Times New Roman" w:cs="Times New Roman"/>
          <w:sz w:val="28"/>
          <w:szCs w:val="28"/>
        </w:rPr>
        <w:t>Всего по постановлениям межрайонного прокурора в истекшем периоде 2024 года привлечено 3 должностных лица (руководители и должностные лица администрации) к административной ответственности за нарушение порядка рассмотрения обращений граждан, назначены штрафы на общую сумму 15 тыс. рублей.</w:t>
      </w:r>
    </w:p>
    <w:p w:rsidR="00BD7D53" w:rsidRPr="00BD7D53" w:rsidRDefault="00BD7D53" w:rsidP="00BD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D53" w:rsidRPr="00BD7D53" w:rsidRDefault="00BD7D53" w:rsidP="00BB2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D53"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 w:rsidRPr="00BD7D53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BD7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D53" w:rsidRPr="00BD7D53" w:rsidRDefault="00BD7D53" w:rsidP="00BB2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D53">
        <w:rPr>
          <w:rFonts w:ascii="Times New Roman" w:hAnsi="Times New Roman" w:cs="Times New Roman"/>
          <w:sz w:val="28"/>
          <w:szCs w:val="28"/>
        </w:rPr>
        <w:t xml:space="preserve">межрайонного прокурора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25F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D7D53">
        <w:rPr>
          <w:rFonts w:ascii="Times New Roman" w:hAnsi="Times New Roman" w:cs="Times New Roman"/>
          <w:sz w:val="28"/>
          <w:szCs w:val="28"/>
        </w:rPr>
        <w:t xml:space="preserve">  Е.А. </w:t>
      </w:r>
      <w:proofErr w:type="spellStart"/>
      <w:r w:rsidRPr="00BD7D53">
        <w:rPr>
          <w:rFonts w:ascii="Times New Roman" w:hAnsi="Times New Roman" w:cs="Times New Roman"/>
          <w:sz w:val="28"/>
          <w:szCs w:val="28"/>
        </w:rPr>
        <w:t>Можарина</w:t>
      </w:r>
      <w:proofErr w:type="spellEnd"/>
    </w:p>
    <w:p w:rsidR="00BD7D53" w:rsidRDefault="00BD7D53" w:rsidP="00142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5F7" w:rsidRDefault="00BB25F7" w:rsidP="00142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5F7" w:rsidRDefault="00BB25F7" w:rsidP="00142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11E" w:rsidRDefault="00BB25F7" w:rsidP="00142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4211E" w:rsidRPr="0014211E">
        <w:rPr>
          <w:rFonts w:ascii="Times New Roman" w:hAnsi="Times New Roman" w:cs="Times New Roman"/>
          <w:b/>
          <w:sz w:val="28"/>
          <w:szCs w:val="28"/>
        </w:rPr>
        <w:t>По результатам прокурорской проверки</w:t>
      </w:r>
    </w:p>
    <w:p w:rsidR="0014211E" w:rsidRPr="0014211E" w:rsidRDefault="0014211E" w:rsidP="00142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11E">
        <w:rPr>
          <w:rFonts w:ascii="Times New Roman" w:hAnsi="Times New Roman" w:cs="Times New Roman"/>
          <w:b/>
          <w:sz w:val="28"/>
          <w:szCs w:val="28"/>
        </w:rPr>
        <w:t>восстановлены права лица из числа детей-сирот</w:t>
      </w:r>
    </w:p>
    <w:p w:rsidR="0014211E" w:rsidRPr="0014211E" w:rsidRDefault="0014211E" w:rsidP="00142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11E" w:rsidRPr="0014211E" w:rsidRDefault="0014211E" w:rsidP="00142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E">
        <w:rPr>
          <w:rFonts w:ascii="Times New Roman" w:hAnsi="Times New Roman" w:cs="Times New Roman"/>
          <w:sz w:val="28"/>
          <w:szCs w:val="28"/>
        </w:rPr>
        <w:t xml:space="preserve">Барабинским районным судом рассмотрено дело по административному иску </w:t>
      </w:r>
      <w:proofErr w:type="spellStart"/>
      <w:r w:rsidRPr="0014211E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4211E">
        <w:rPr>
          <w:rFonts w:ascii="Times New Roman" w:hAnsi="Times New Roman" w:cs="Times New Roman"/>
          <w:sz w:val="28"/>
          <w:szCs w:val="28"/>
        </w:rPr>
        <w:t xml:space="preserve"> межрайонного прокурора в защиту жилищных прав лица из числа детей-сирот и детей, оставшихся без попечения родителей.</w:t>
      </w:r>
    </w:p>
    <w:p w:rsidR="0014211E" w:rsidRPr="0014211E" w:rsidRDefault="0014211E" w:rsidP="00142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E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Заявительница, являясь лицом из указанной категории, состояла  в администрации района на учете в качестве лиц, нуждающихся в обеспечении жилыми помещениями. </w:t>
      </w:r>
    </w:p>
    <w:p w:rsidR="0014211E" w:rsidRPr="0014211E" w:rsidRDefault="0014211E" w:rsidP="00142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E">
        <w:rPr>
          <w:rFonts w:ascii="Times New Roman" w:hAnsi="Times New Roman" w:cs="Times New Roman"/>
          <w:sz w:val="28"/>
          <w:szCs w:val="28"/>
        </w:rPr>
        <w:t xml:space="preserve">После того как заявительница, имеющая семью в составе 5 человек, на средства материнского капитала приобрела квартиру общей площадью 16 кв. м., администрацией </w:t>
      </w:r>
      <w:proofErr w:type="spellStart"/>
      <w:r w:rsidRPr="0014211E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4211E">
        <w:rPr>
          <w:rFonts w:ascii="Times New Roman" w:hAnsi="Times New Roman" w:cs="Times New Roman"/>
          <w:sz w:val="28"/>
          <w:szCs w:val="28"/>
        </w:rPr>
        <w:t xml:space="preserve"> района она была исключена из списка лиц из числа детей-сирот, нуждающихся в предоставлении жилых помещений специализированного жилого фонда.</w:t>
      </w:r>
    </w:p>
    <w:p w:rsidR="0014211E" w:rsidRPr="0014211E" w:rsidRDefault="0014211E" w:rsidP="00142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E">
        <w:rPr>
          <w:rFonts w:ascii="Times New Roman" w:hAnsi="Times New Roman" w:cs="Times New Roman"/>
          <w:sz w:val="28"/>
          <w:szCs w:val="28"/>
        </w:rPr>
        <w:t xml:space="preserve">Прокурором в ее защиту предъявлено в суд административное исковое заявление о признании действий администрации </w:t>
      </w:r>
      <w:proofErr w:type="spellStart"/>
      <w:r w:rsidRPr="0014211E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4211E">
        <w:rPr>
          <w:rFonts w:ascii="Times New Roman" w:hAnsi="Times New Roman" w:cs="Times New Roman"/>
          <w:sz w:val="28"/>
          <w:szCs w:val="28"/>
        </w:rPr>
        <w:t xml:space="preserve"> района незаконными, включении заявительницы в список лиц, нуждающихся в обеспечении жилыми помещениями,  и об обеспечении ее жилым помещением специализированного жилого фонда. </w:t>
      </w:r>
    </w:p>
    <w:p w:rsidR="0014211E" w:rsidRPr="0014211E" w:rsidRDefault="0014211E" w:rsidP="00142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E">
        <w:rPr>
          <w:rFonts w:ascii="Times New Roman" w:hAnsi="Times New Roman" w:cs="Times New Roman"/>
          <w:sz w:val="28"/>
          <w:szCs w:val="28"/>
        </w:rPr>
        <w:t>Исковые требования прокурора полностью удовлетворены. Решение суда вступило в законную силу.</w:t>
      </w:r>
      <w:r w:rsidR="00BD7D53">
        <w:rPr>
          <w:rFonts w:ascii="Times New Roman" w:hAnsi="Times New Roman" w:cs="Times New Roman"/>
          <w:sz w:val="28"/>
          <w:szCs w:val="28"/>
        </w:rPr>
        <w:t xml:space="preserve"> </w:t>
      </w:r>
      <w:r w:rsidR="00ED6B6C">
        <w:rPr>
          <w:rFonts w:ascii="Times New Roman" w:hAnsi="Times New Roman" w:cs="Times New Roman"/>
          <w:sz w:val="28"/>
          <w:szCs w:val="28"/>
        </w:rPr>
        <w:t>Заявительница включена в список</w:t>
      </w:r>
      <w:r w:rsidR="00BD7D53">
        <w:rPr>
          <w:rFonts w:ascii="Times New Roman" w:hAnsi="Times New Roman" w:cs="Times New Roman"/>
          <w:sz w:val="28"/>
          <w:szCs w:val="28"/>
        </w:rPr>
        <w:t xml:space="preserve"> лиц для получения </w:t>
      </w:r>
      <w:r w:rsidR="00BD7D53" w:rsidRPr="0014211E">
        <w:rPr>
          <w:rFonts w:ascii="Times New Roman" w:hAnsi="Times New Roman" w:cs="Times New Roman"/>
          <w:sz w:val="28"/>
          <w:szCs w:val="28"/>
        </w:rPr>
        <w:t>жил</w:t>
      </w:r>
      <w:r w:rsidR="00BD7D53">
        <w:rPr>
          <w:rFonts w:ascii="Times New Roman" w:hAnsi="Times New Roman" w:cs="Times New Roman"/>
          <w:sz w:val="28"/>
          <w:szCs w:val="28"/>
        </w:rPr>
        <w:t>ого</w:t>
      </w:r>
      <w:r w:rsidR="00BD7D53" w:rsidRPr="0014211E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BD7D53">
        <w:rPr>
          <w:rFonts w:ascii="Times New Roman" w:hAnsi="Times New Roman" w:cs="Times New Roman"/>
          <w:sz w:val="28"/>
          <w:szCs w:val="28"/>
        </w:rPr>
        <w:t>.</w:t>
      </w:r>
    </w:p>
    <w:p w:rsidR="0014211E" w:rsidRPr="0014211E" w:rsidRDefault="0014211E" w:rsidP="00142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E">
        <w:rPr>
          <w:rFonts w:ascii="Times New Roman" w:hAnsi="Times New Roman" w:cs="Times New Roman"/>
          <w:sz w:val="28"/>
          <w:szCs w:val="28"/>
        </w:rPr>
        <w:t>Исполнение решения находится на контроле прокурора.</w:t>
      </w:r>
    </w:p>
    <w:p w:rsidR="0014211E" w:rsidRPr="0014211E" w:rsidRDefault="0014211E" w:rsidP="00142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DF2" w:rsidRPr="00E71474" w:rsidRDefault="005A7DF2" w:rsidP="005A7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Pr="00E71474">
        <w:rPr>
          <w:rFonts w:ascii="Times New Roman" w:hAnsi="Times New Roman" w:cs="Times New Roman"/>
          <w:sz w:val="28"/>
          <w:szCs w:val="28"/>
        </w:rPr>
        <w:t xml:space="preserve">омощник </w:t>
      </w:r>
      <w:proofErr w:type="spellStart"/>
      <w:r w:rsidRPr="00E71474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E71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DF2" w:rsidRPr="00E71474" w:rsidRDefault="005A7DF2" w:rsidP="005A7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74">
        <w:rPr>
          <w:rFonts w:ascii="Times New Roman" w:hAnsi="Times New Roman" w:cs="Times New Roman"/>
          <w:sz w:val="28"/>
          <w:szCs w:val="28"/>
        </w:rPr>
        <w:t xml:space="preserve">межрайонного прокурора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147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О.Ю. Ершова</w:t>
      </w:r>
    </w:p>
    <w:p w:rsidR="0014211E" w:rsidRPr="0014211E" w:rsidRDefault="0014211E" w:rsidP="00142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474" w:rsidRPr="00E71474" w:rsidRDefault="00BB25F7" w:rsidP="00142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71474" w:rsidRPr="0014211E">
        <w:rPr>
          <w:rFonts w:ascii="Times New Roman" w:hAnsi="Times New Roman" w:cs="Times New Roman"/>
          <w:sz w:val="28"/>
          <w:szCs w:val="28"/>
        </w:rPr>
        <w:t>Барабинской межрайонной</w:t>
      </w:r>
      <w:r w:rsidR="00E71474" w:rsidRPr="00E71474">
        <w:rPr>
          <w:rFonts w:ascii="Times New Roman" w:hAnsi="Times New Roman" w:cs="Times New Roman"/>
          <w:sz w:val="28"/>
          <w:szCs w:val="28"/>
        </w:rPr>
        <w:t xml:space="preserve"> прокуратурой рассмотрено  обращение местной жительницы о возможных нарушениях федерального законодательства при строительстве объекта «Здание детской поликлиники ГБУЗ НСО «Барабинская ЦРБ».</w:t>
      </w:r>
    </w:p>
    <w:p w:rsidR="00E71474" w:rsidRPr="00E71474" w:rsidRDefault="00E71474" w:rsidP="00E71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74">
        <w:rPr>
          <w:rFonts w:ascii="Times New Roman" w:hAnsi="Times New Roman" w:cs="Times New Roman"/>
          <w:sz w:val="28"/>
          <w:szCs w:val="28"/>
        </w:rPr>
        <w:t xml:space="preserve">В ходе проверки, проведенной с участием специалиста инспекции государственного строительного надзора Новосибирской области, установлено, что строительство объекта капитального строительства ведется на основании разрешения на строительство, выданного администрацией города Барабинска </w:t>
      </w:r>
      <w:proofErr w:type="spellStart"/>
      <w:r w:rsidRPr="00E71474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E714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 проектной документации, получившей положительное заключение государственной экспертизы.</w:t>
      </w:r>
    </w:p>
    <w:p w:rsidR="00E71474" w:rsidRPr="00E71474" w:rsidRDefault="00E71474" w:rsidP="00E71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74">
        <w:rPr>
          <w:rFonts w:ascii="Times New Roman" w:hAnsi="Times New Roman" w:cs="Times New Roman"/>
          <w:sz w:val="28"/>
          <w:szCs w:val="28"/>
        </w:rPr>
        <w:t xml:space="preserve">Подрядной организацией выполнены мероприятия по разметке устройства наружных инженерных сетей (канализации) за пределами земельного участка, на котором осуществляется строительство. </w:t>
      </w:r>
    </w:p>
    <w:p w:rsidR="00E71474" w:rsidRPr="00E71474" w:rsidRDefault="00E71474" w:rsidP="00E71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74">
        <w:rPr>
          <w:rFonts w:ascii="Times New Roman" w:hAnsi="Times New Roman" w:cs="Times New Roman"/>
          <w:sz w:val="28"/>
          <w:szCs w:val="28"/>
        </w:rPr>
        <w:t>Несмотря на то, что разметка устройства канализационных колодцев осуществлена с соблюдением требований строительных норм, имелся риск обрушения фундамента частного дома местной жительницы, проживающей в непосредственной близости от строящегося объекта.</w:t>
      </w:r>
    </w:p>
    <w:p w:rsidR="00E71474" w:rsidRPr="00E71474" w:rsidRDefault="00E71474" w:rsidP="00E71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74">
        <w:rPr>
          <w:rFonts w:ascii="Times New Roman" w:hAnsi="Times New Roman" w:cs="Times New Roman"/>
          <w:sz w:val="28"/>
          <w:szCs w:val="28"/>
        </w:rPr>
        <w:t>Барабинской межрайонной прокуратурой в рамках взаимодействия с подрядной организацией, осуществляющей строительство, администрацией г</w:t>
      </w:r>
      <w:proofErr w:type="gramStart"/>
      <w:r w:rsidRPr="00E7147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71474">
        <w:rPr>
          <w:rFonts w:ascii="Times New Roman" w:hAnsi="Times New Roman" w:cs="Times New Roman"/>
          <w:sz w:val="28"/>
          <w:szCs w:val="28"/>
        </w:rPr>
        <w:t>арабинска, ГКУ НСО "УКС" достигнуто соглашение об изменении траектории устройства наружных инженерных сетей.</w:t>
      </w:r>
    </w:p>
    <w:p w:rsidR="00E71474" w:rsidRPr="00E71474" w:rsidRDefault="00E71474" w:rsidP="00E71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74">
        <w:rPr>
          <w:rFonts w:ascii="Times New Roman" w:hAnsi="Times New Roman" w:cs="Times New Roman"/>
          <w:sz w:val="28"/>
          <w:szCs w:val="28"/>
        </w:rPr>
        <w:t xml:space="preserve">В настоящее время подрядной организацией получены необходимые документы, начата работа по устройству наружных инженерных сетей в соответствии с новой разметкой. </w:t>
      </w:r>
      <w:r w:rsidR="00BB25F7">
        <w:rPr>
          <w:rFonts w:ascii="Times New Roman" w:hAnsi="Times New Roman" w:cs="Times New Roman"/>
          <w:sz w:val="28"/>
          <w:szCs w:val="28"/>
        </w:rPr>
        <w:t xml:space="preserve">       </w:t>
      </w:r>
      <w:r w:rsidRPr="00E71474">
        <w:rPr>
          <w:rFonts w:ascii="Times New Roman" w:hAnsi="Times New Roman" w:cs="Times New Roman"/>
          <w:sz w:val="28"/>
          <w:szCs w:val="28"/>
        </w:rPr>
        <w:t>Права местной жительницы защищены.</w:t>
      </w:r>
    </w:p>
    <w:p w:rsidR="00E71474" w:rsidRPr="00E71474" w:rsidRDefault="00E71474" w:rsidP="00E71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474" w:rsidRPr="00E71474" w:rsidRDefault="00E71474" w:rsidP="00BB2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474"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 w:rsidRPr="00E71474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E71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474" w:rsidRPr="00E71474" w:rsidRDefault="00E71474" w:rsidP="00BB2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474">
        <w:rPr>
          <w:rFonts w:ascii="Times New Roman" w:hAnsi="Times New Roman" w:cs="Times New Roman"/>
          <w:sz w:val="28"/>
          <w:szCs w:val="28"/>
        </w:rPr>
        <w:t xml:space="preserve">межрайонного прокурора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14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25F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1474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Pr="00E71474">
        <w:rPr>
          <w:rFonts w:ascii="Times New Roman" w:hAnsi="Times New Roman" w:cs="Times New Roman"/>
          <w:sz w:val="28"/>
          <w:szCs w:val="28"/>
        </w:rPr>
        <w:t>Можарина</w:t>
      </w:r>
      <w:proofErr w:type="spellEnd"/>
    </w:p>
    <w:p w:rsidR="00E71474" w:rsidRPr="00E71474" w:rsidRDefault="00E71474" w:rsidP="00E71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474" w:rsidRDefault="00BB25F7" w:rsidP="00E714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56C3A" w:rsidRPr="00E71474">
        <w:rPr>
          <w:rFonts w:ascii="Times New Roman" w:hAnsi="Times New Roman" w:cs="Times New Roman"/>
          <w:b/>
          <w:sz w:val="28"/>
          <w:szCs w:val="28"/>
        </w:rPr>
        <w:t>Барабинской межрайонной прокуратурой </w:t>
      </w:r>
      <w:proofErr w:type="gramStart"/>
      <w:r w:rsidR="00F56C3A" w:rsidRPr="00E71474">
        <w:rPr>
          <w:rFonts w:ascii="Times New Roman" w:hAnsi="Times New Roman" w:cs="Times New Roman"/>
          <w:b/>
          <w:sz w:val="28"/>
          <w:szCs w:val="28"/>
        </w:rPr>
        <w:t>проведена</w:t>
      </w:r>
      <w:proofErr w:type="gramEnd"/>
    </w:p>
    <w:p w:rsidR="00E71474" w:rsidRPr="00E71474" w:rsidRDefault="00F56C3A" w:rsidP="00E714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474">
        <w:rPr>
          <w:rFonts w:ascii="Times New Roman" w:hAnsi="Times New Roman" w:cs="Times New Roman"/>
          <w:b/>
          <w:sz w:val="28"/>
          <w:szCs w:val="28"/>
        </w:rPr>
        <w:t xml:space="preserve"> проверка исполнения жилищного законодательства.</w:t>
      </w:r>
    </w:p>
    <w:p w:rsidR="00F56C3A" w:rsidRPr="00E71474" w:rsidRDefault="00F56C3A" w:rsidP="00E71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474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  пенсионерка, являющаяся инвалидом 3 группы, проживает по договору социального найма в жилом помещении, которое находится в аварийном состоянии, что создает угрозу для жизни и здоровья жильца. </w:t>
      </w:r>
    </w:p>
    <w:p w:rsidR="00F56C3A" w:rsidRPr="00E71474" w:rsidRDefault="00F56C3A" w:rsidP="00E71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474">
        <w:rPr>
          <w:rFonts w:ascii="Times New Roman" w:hAnsi="Times New Roman" w:cs="Times New Roman"/>
          <w:sz w:val="28"/>
          <w:szCs w:val="28"/>
        </w:rPr>
        <w:t xml:space="preserve">Прокурор в защиту прав гражданки обратился в суд с иском о понуждении администрации </w:t>
      </w:r>
      <w:proofErr w:type="spellStart"/>
      <w:r w:rsidR="000E2683" w:rsidRPr="00E71474">
        <w:rPr>
          <w:rFonts w:ascii="Times New Roman" w:hAnsi="Times New Roman" w:cs="Times New Roman"/>
          <w:sz w:val="28"/>
          <w:szCs w:val="28"/>
        </w:rPr>
        <w:t>Устьянцевского</w:t>
      </w:r>
      <w:proofErr w:type="spellEnd"/>
      <w:r w:rsidR="000E2683" w:rsidRPr="00E714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71474">
        <w:rPr>
          <w:rFonts w:ascii="Times New Roman" w:hAnsi="Times New Roman" w:cs="Times New Roman"/>
          <w:sz w:val="28"/>
          <w:szCs w:val="28"/>
        </w:rPr>
        <w:t xml:space="preserve"> предоставить пенсионерке вне очереди на условиях социального найма благоустроенное жилье равнозначной площадью в границах муниципального образования </w:t>
      </w:r>
      <w:proofErr w:type="spellStart"/>
      <w:r w:rsidRPr="00E71474">
        <w:rPr>
          <w:rFonts w:ascii="Times New Roman" w:hAnsi="Times New Roman" w:cs="Times New Roman"/>
          <w:sz w:val="28"/>
          <w:szCs w:val="28"/>
        </w:rPr>
        <w:t>Устьянцевский</w:t>
      </w:r>
      <w:proofErr w:type="spellEnd"/>
      <w:r w:rsidRPr="00E7147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71474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E7147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D5F65" w:rsidRPr="00E71474" w:rsidRDefault="00F56C3A" w:rsidP="00E71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474">
        <w:rPr>
          <w:rFonts w:ascii="Times New Roman" w:hAnsi="Times New Roman" w:cs="Times New Roman"/>
          <w:sz w:val="28"/>
          <w:szCs w:val="28"/>
        </w:rPr>
        <w:t>Требования прокурора удовлетворены, решение суда исполнено. 03.10.2024 пенсионерке по договору социального найма предоставлена благоустроенная квартира</w:t>
      </w:r>
      <w:r w:rsidR="00611957" w:rsidRPr="00E71474">
        <w:rPr>
          <w:rFonts w:ascii="Times New Roman" w:hAnsi="Times New Roman" w:cs="Times New Roman"/>
          <w:sz w:val="28"/>
          <w:szCs w:val="28"/>
        </w:rPr>
        <w:t>,</w:t>
      </w:r>
      <w:r w:rsidRPr="00E71474">
        <w:rPr>
          <w:rFonts w:ascii="Times New Roman" w:hAnsi="Times New Roman" w:cs="Times New Roman"/>
          <w:sz w:val="28"/>
          <w:szCs w:val="28"/>
        </w:rPr>
        <w:t xml:space="preserve"> площадью 60 кв. метров.</w:t>
      </w:r>
    </w:p>
    <w:p w:rsidR="00B84301" w:rsidRPr="00E71474" w:rsidRDefault="00B84301" w:rsidP="00E71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301" w:rsidRPr="00E71474" w:rsidRDefault="00B84301" w:rsidP="00E714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4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</w:t>
      </w:r>
      <w:r w:rsidRPr="00E714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4301" w:rsidRPr="00E71474" w:rsidRDefault="00B84301" w:rsidP="00E714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71474">
        <w:rPr>
          <w:rFonts w:ascii="Times New Roman" w:eastAsia="Calibri" w:hAnsi="Times New Roman" w:cs="Times New Roman"/>
          <w:sz w:val="28"/>
          <w:szCs w:val="28"/>
        </w:rPr>
        <w:t>Барабинского</w:t>
      </w:r>
      <w:proofErr w:type="spellEnd"/>
      <w:r w:rsidRPr="00E71474">
        <w:rPr>
          <w:rFonts w:ascii="Times New Roman" w:eastAsia="Calibri" w:hAnsi="Times New Roman" w:cs="Times New Roman"/>
          <w:sz w:val="28"/>
          <w:szCs w:val="28"/>
        </w:rPr>
        <w:t xml:space="preserve"> межрайонного прокурора                                             О.Ю. Ершова</w:t>
      </w:r>
    </w:p>
    <w:p w:rsidR="00E71474" w:rsidRPr="00E71474" w:rsidRDefault="00E71474" w:rsidP="00E714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1474" w:rsidRPr="00E71474" w:rsidRDefault="00BB25F7" w:rsidP="00E71474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5. </w:t>
      </w:r>
      <w:r w:rsidR="00E71474" w:rsidRPr="00E71474">
        <w:rPr>
          <w:rFonts w:ascii="Times New Roman" w:eastAsiaTheme="majorEastAsia" w:hAnsi="Times New Roman" w:cs="Times New Roman"/>
          <w:b/>
          <w:bCs/>
          <w:sz w:val="28"/>
          <w:szCs w:val="28"/>
        </w:rPr>
        <w:t>После принятых прокуратурой мер устранены нарушения законодательства в сфере охраны здоровья граждан</w:t>
      </w:r>
    </w:p>
    <w:p w:rsidR="00E71474" w:rsidRPr="00E71474" w:rsidRDefault="00E71474" w:rsidP="00E71474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E71474" w:rsidRPr="00E71474" w:rsidRDefault="00E71474" w:rsidP="00E71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74">
        <w:rPr>
          <w:rFonts w:ascii="Times New Roman" w:hAnsi="Times New Roman" w:cs="Times New Roman"/>
          <w:sz w:val="28"/>
          <w:szCs w:val="28"/>
        </w:rPr>
        <w:t>Барабинской межрайонной прокуратурой проведена проверка соблюдения ГБУЗ НСО «Барабинская ЦРБ» законодательства в сфере охраны здоровья граждан и обращения лекарственных средств.</w:t>
      </w:r>
    </w:p>
    <w:p w:rsidR="00E71474" w:rsidRPr="00E71474" w:rsidRDefault="00E71474" w:rsidP="00E71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74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отдаленных населенных пунктах района в обособленных подразделениях районной больницы не осуществляется продажа лекарственных препаратов, чем нарушаются права граждан. </w:t>
      </w:r>
    </w:p>
    <w:p w:rsidR="00E71474" w:rsidRDefault="00E71474" w:rsidP="00E71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74">
        <w:rPr>
          <w:rFonts w:ascii="Times New Roman" w:hAnsi="Times New Roman" w:cs="Times New Roman"/>
          <w:sz w:val="28"/>
          <w:szCs w:val="28"/>
        </w:rPr>
        <w:t xml:space="preserve">Для устранения нарушений прокурором в адрес главного врача  ГБУЗ НСО «Барабинская ЦРБ»  внесено представление, по результатам рассмотрения которого в населенных пунктах 5 сельских поселений организована работа по продаже лекарств на базе </w:t>
      </w:r>
      <w:proofErr w:type="spellStart"/>
      <w:r w:rsidRPr="00E71474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E71474">
        <w:rPr>
          <w:rFonts w:ascii="Times New Roman" w:hAnsi="Times New Roman" w:cs="Times New Roman"/>
          <w:sz w:val="28"/>
          <w:szCs w:val="28"/>
        </w:rPr>
        <w:t xml:space="preserve"> и участковых больниц.</w:t>
      </w:r>
    </w:p>
    <w:p w:rsidR="00BB25F7" w:rsidRPr="00E71474" w:rsidRDefault="00BB25F7" w:rsidP="00E71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474" w:rsidRPr="00E71474" w:rsidRDefault="00E71474" w:rsidP="00E7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474"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 w:rsidRPr="00E71474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</w:p>
    <w:p w:rsidR="00E71474" w:rsidRPr="00E71474" w:rsidRDefault="00E71474" w:rsidP="00E7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474">
        <w:rPr>
          <w:rFonts w:ascii="Times New Roman" w:hAnsi="Times New Roman" w:cs="Times New Roman"/>
          <w:sz w:val="28"/>
          <w:szCs w:val="28"/>
        </w:rPr>
        <w:t xml:space="preserve">межрайонного прокурора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71474">
        <w:rPr>
          <w:rFonts w:ascii="Times New Roman" w:hAnsi="Times New Roman" w:cs="Times New Roman"/>
          <w:sz w:val="28"/>
          <w:szCs w:val="28"/>
        </w:rPr>
        <w:t xml:space="preserve">        Е.А. </w:t>
      </w:r>
      <w:proofErr w:type="spellStart"/>
      <w:r w:rsidRPr="00E71474">
        <w:rPr>
          <w:rFonts w:ascii="Times New Roman" w:hAnsi="Times New Roman" w:cs="Times New Roman"/>
          <w:sz w:val="28"/>
          <w:szCs w:val="28"/>
        </w:rPr>
        <w:t>Можарина</w:t>
      </w:r>
      <w:proofErr w:type="spellEnd"/>
    </w:p>
    <w:p w:rsidR="00E71474" w:rsidRPr="00E71474" w:rsidRDefault="00BB25F7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E71474" w:rsidRPr="00E7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Барабинским районным судом </w:t>
      </w:r>
      <w:r w:rsidR="0019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11.11.2024 </w:t>
      </w:r>
      <w:r w:rsidR="00E71474" w:rsidRPr="00E714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 приговор по уголовному делу в отношении 41-летнего жителя Новосибирской области. Он признан виновным в совершении преступления, предусмотренным</w:t>
      </w:r>
      <w:r w:rsidR="00E71474" w:rsidRPr="00E714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474" w:rsidRPr="00E7147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E71474" w:rsidRPr="00E7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 ст. 171.2 УК РФ (организация азартных игр </w:t>
      </w:r>
      <w:r w:rsidR="00E71474" w:rsidRPr="00E71474">
        <w:rPr>
          <w:rFonts w:ascii="Times New Roman" w:hAnsi="Times New Roman" w:cs="Times New Roman"/>
          <w:sz w:val="28"/>
          <w:szCs w:val="28"/>
        </w:rPr>
        <w:t xml:space="preserve">с использованием игрового оборудования вне игорной зоны и с использованием сети "Интернет", </w:t>
      </w:r>
      <w:r w:rsidR="00E71474" w:rsidRPr="00E71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совершенная группой лиц по предварительному сговору, сопряженная с извлечением дохода в особо крупном размере).</w:t>
      </w:r>
    </w:p>
    <w:p w:rsidR="00E71474" w:rsidRPr="00E71474" w:rsidRDefault="00E71474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Судом установлено, что с 2018 по 2023 подсудимый, зная, что на территории Новосибирской области игорная деятельность запрещена, организовал проведение азартных игр в трех нелегальных игровых залах, расположенных в городах Куйбышев, Барабинск и Татарск Новосибирской области. </w:t>
      </w:r>
    </w:p>
    <w:p w:rsidR="00E71474" w:rsidRPr="00E71474" w:rsidRDefault="00E71474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4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2018 по 2023 год доход от проведения незаконной деятельности составил 9 895 000 рублей.</w:t>
      </w:r>
    </w:p>
    <w:p w:rsidR="00E71474" w:rsidRPr="00E71474" w:rsidRDefault="00E71474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714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 учетом мнения государственного обвинителя назначил виновному 1 год 8 месяцев лишения свободы со штрафом в размере 350 000 рублей с отбыванием наказания в исправительной колонии общего режима.</w:t>
      </w:r>
    </w:p>
    <w:p w:rsidR="00E71474" w:rsidRPr="00E71474" w:rsidRDefault="00E71474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ст.104.2 УК РФ в собственность государства конфискован доход от незаконной деятельности в размере 9 895 000 рублей. </w:t>
      </w:r>
    </w:p>
    <w:p w:rsidR="00E71474" w:rsidRPr="00E71474" w:rsidRDefault="00E71474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4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Судебным решением сохранен арест, наложенный на имущество виновного, до исполнения наказания в виде штрафа.</w:t>
      </w:r>
    </w:p>
    <w:p w:rsidR="00E71474" w:rsidRPr="00E71474" w:rsidRDefault="00E71474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в законную силу не вступил. </w:t>
      </w:r>
    </w:p>
    <w:p w:rsidR="00E71474" w:rsidRDefault="00E71474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474" w:rsidRPr="00E71474" w:rsidRDefault="00E71474" w:rsidP="00BB2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474"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 w:rsidRPr="00E71474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E71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474" w:rsidRPr="00E71474" w:rsidRDefault="00E71474" w:rsidP="00BB2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474">
        <w:rPr>
          <w:rFonts w:ascii="Times New Roman" w:hAnsi="Times New Roman" w:cs="Times New Roman"/>
          <w:sz w:val="28"/>
          <w:szCs w:val="28"/>
        </w:rPr>
        <w:t xml:space="preserve">межрайонного прокурора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41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B25F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41F1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DB41F1">
        <w:rPr>
          <w:rFonts w:ascii="Times New Roman" w:hAnsi="Times New Roman" w:cs="Times New Roman"/>
          <w:sz w:val="28"/>
          <w:szCs w:val="28"/>
        </w:rPr>
        <w:t>Можарин</w:t>
      </w:r>
      <w:proofErr w:type="spellEnd"/>
    </w:p>
    <w:p w:rsidR="00E71474" w:rsidRPr="00E71474" w:rsidRDefault="00E71474" w:rsidP="00E71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1F1" w:rsidRPr="0014211E" w:rsidRDefault="00BB25F7" w:rsidP="00DB4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B41F1">
        <w:rPr>
          <w:rFonts w:ascii="Times New Roman" w:hAnsi="Times New Roman" w:cs="Times New Roman"/>
          <w:b/>
          <w:sz w:val="28"/>
          <w:szCs w:val="28"/>
        </w:rPr>
        <w:t>Незаконная охота</w:t>
      </w:r>
    </w:p>
    <w:p w:rsidR="00DB41F1" w:rsidRPr="0014211E" w:rsidRDefault="00DB41F1" w:rsidP="00DB4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E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proofErr w:type="spellStart"/>
      <w:r w:rsidRPr="0014211E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4211E">
        <w:rPr>
          <w:rFonts w:ascii="Times New Roman" w:hAnsi="Times New Roman" w:cs="Times New Roman"/>
          <w:sz w:val="28"/>
          <w:szCs w:val="28"/>
        </w:rPr>
        <w:t xml:space="preserve"> межрайонного прокурора утвержден обвинительный акт в отношении 44-летнего местного жителя. Он обвиняется по п. «</w:t>
      </w:r>
      <w:proofErr w:type="spellStart"/>
      <w:r w:rsidRPr="001421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4211E">
        <w:rPr>
          <w:rFonts w:ascii="Times New Roman" w:hAnsi="Times New Roman" w:cs="Times New Roman"/>
          <w:sz w:val="28"/>
          <w:szCs w:val="28"/>
        </w:rPr>
        <w:t>,г</w:t>
      </w:r>
      <w:proofErr w:type="spellEnd"/>
      <w:proofErr w:type="gramEnd"/>
      <w:r w:rsidRPr="0014211E">
        <w:rPr>
          <w:rFonts w:ascii="Times New Roman" w:hAnsi="Times New Roman" w:cs="Times New Roman"/>
          <w:sz w:val="28"/>
          <w:szCs w:val="28"/>
        </w:rPr>
        <w:t>» ч.1 ст.258 УК РФ (незаконная охота с причинением крупного ущерба на особо охраняемой природной территории).</w:t>
      </w:r>
    </w:p>
    <w:p w:rsidR="00DB41F1" w:rsidRPr="0014211E" w:rsidRDefault="00DB41F1" w:rsidP="00DB4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E">
        <w:rPr>
          <w:rFonts w:ascii="Times New Roman" w:hAnsi="Times New Roman" w:cs="Times New Roman"/>
          <w:sz w:val="28"/>
          <w:szCs w:val="28"/>
        </w:rPr>
        <w:t>По версии дознания, 05.02.2024 мужчина находился на участке местности в границах особо охраняемой природной территории заказника «</w:t>
      </w:r>
      <w:proofErr w:type="spellStart"/>
      <w:r w:rsidRPr="0014211E">
        <w:rPr>
          <w:rFonts w:ascii="Times New Roman" w:hAnsi="Times New Roman" w:cs="Times New Roman"/>
          <w:sz w:val="28"/>
          <w:szCs w:val="28"/>
        </w:rPr>
        <w:t>Кирзинский</w:t>
      </w:r>
      <w:proofErr w:type="spellEnd"/>
      <w:r w:rsidRPr="0014211E">
        <w:rPr>
          <w:rFonts w:ascii="Times New Roman" w:hAnsi="Times New Roman" w:cs="Times New Roman"/>
          <w:sz w:val="28"/>
          <w:szCs w:val="28"/>
        </w:rPr>
        <w:t>», имея при себе одноствольное, гладкоствольное, самозарядное охотничье ружье незаконно добыл три особи косули (самки), причинив ущерб государству на сумму 120 тыс. рублей.</w:t>
      </w:r>
    </w:p>
    <w:p w:rsidR="00DB41F1" w:rsidRPr="0014211E" w:rsidRDefault="00DB41F1" w:rsidP="00DB4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E">
        <w:rPr>
          <w:rFonts w:ascii="Times New Roman" w:hAnsi="Times New Roman" w:cs="Times New Roman"/>
          <w:sz w:val="28"/>
          <w:szCs w:val="28"/>
        </w:rPr>
        <w:t>Барабинским межрайонным прокурором в рамках уголовного дела предъявлен иск о возмещении имущественного вреда в размере 840 000 рублей.</w:t>
      </w:r>
    </w:p>
    <w:p w:rsidR="00DB41F1" w:rsidRPr="0014211E" w:rsidRDefault="00DB41F1" w:rsidP="00DB4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1E">
        <w:rPr>
          <w:rFonts w:ascii="Times New Roman" w:hAnsi="Times New Roman" w:cs="Times New Roman"/>
          <w:sz w:val="28"/>
          <w:szCs w:val="28"/>
        </w:rPr>
        <w:t xml:space="preserve">Уголовное дело направлено в мировой суд </w:t>
      </w:r>
      <w:proofErr w:type="spellStart"/>
      <w:r w:rsidRPr="0014211E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4211E">
        <w:rPr>
          <w:rFonts w:ascii="Times New Roman" w:hAnsi="Times New Roman" w:cs="Times New Roman"/>
          <w:sz w:val="28"/>
          <w:szCs w:val="28"/>
        </w:rPr>
        <w:t xml:space="preserve"> судебного района для рассмотрения по существу.</w:t>
      </w:r>
    </w:p>
    <w:p w:rsidR="00DB41F1" w:rsidRPr="0014211E" w:rsidRDefault="00DB41F1" w:rsidP="00DB4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1F1" w:rsidRPr="00E71474" w:rsidRDefault="00DB41F1" w:rsidP="00BB2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474">
        <w:rPr>
          <w:rFonts w:ascii="Times New Roman" w:hAnsi="Times New Roman" w:cs="Times New Roman"/>
          <w:sz w:val="28"/>
          <w:szCs w:val="28"/>
        </w:rPr>
        <w:t>Барабинск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71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EC8" w:rsidRDefault="00DB41F1" w:rsidP="00BB2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474">
        <w:rPr>
          <w:rFonts w:ascii="Times New Roman" w:hAnsi="Times New Roman" w:cs="Times New Roman"/>
          <w:sz w:val="28"/>
          <w:szCs w:val="28"/>
        </w:rPr>
        <w:t>межрайонн</w:t>
      </w:r>
      <w:r>
        <w:rPr>
          <w:rFonts w:ascii="Times New Roman" w:hAnsi="Times New Roman" w:cs="Times New Roman"/>
          <w:sz w:val="28"/>
          <w:szCs w:val="28"/>
        </w:rPr>
        <w:t xml:space="preserve">ый прокурор                                                          </w:t>
      </w:r>
      <w:r w:rsidR="00BB25F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</w:p>
    <w:p w:rsidR="00DB41F1" w:rsidRPr="0014211E" w:rsidRDefault="00DB41F1" w:rsidP="00BB2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47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147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11EC8" w:rsidRDefault="00611EC8" w:rsidP="00611E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Назаров И.А.</w:t>
      </w:r>
    </w:p>
    <w:p w:rsidR="009012DE" w:rsidRPr="009012DE" w:rsidRDefault="009012DE" w:rsidP="009012D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2DE">
        <w:rPr>
          <w:rFonts w:ascii="Times New Roman" w:hAnsi="Times New Roman" w:cs="Times New Roman"/>
          <w:b/>
          <w:sz w:val="24"/>
          <w:szCs w:val="24"/>
        </w:rPr>
        <w:t>Информация для населения:</w:t>
      </w:r>
    </w:p>
    <w:p w:rsidR="00DA39A6" w:rsidRPr="009012DE" w:rsidRDefault="00DA39A6" w:rsidP="00DA39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2D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012DE">
        <w:rPr>
          <w:rFonts w:ascii="Times New Roman" w:hAnsi="Times New Roman" w:cs="Times New Roman"/>
          <w:sz w:val="24"/>
          <w:szCs w:val="24"/>
        </w:rPr>
        <w:t>Зюзинский</w:t>
      </w:r>
      <w:proofErr w:type="spellEnd"/>
      <w:r w:rsidRPr="009012DE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9012DE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012D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информирует в порядке статьи 39.18 Земельного кодекса РФ, а так же в порядке</w:t>
      </w:r>
      <w:r w:rsidR="009012DE" w:rsidRPr="009012DE">
        <w:rPr>
          <w:rFonts w:ascii="Times New Roman" w:hAnsi="Times New Roman" w:cs="Times New Roman"/>
          <w:sz w:val="24"/>
          <w:szCs w:val="24"/>
        </w:rPr>
        <w:t>,</w:t>
      </w:r>
      <w:r w:rsidRPr="009012DE">
        <w:rPr>
          <w:rFonts w:ascii="Times New Roman" w:hAnsi="Times New Roman" w:cs="Times New Roman"/>
          <w:sz w:val="24"/>
          <w:szCs w:val="24"/>
        </w:rPr>
        <w:t xml:space="preserve"> предусмотренном статьей 10  Федерального закона от 24.07.2002 N 101-ФЗ "Об обороте земель сельскохозяйственного назначения" о возможности приобретении в собственность или в аренду земельного участка, выделенного в счет земельных долей (невостребованной земельной доли). </w:t>
      </w:r>
      <w:proofErr w:type="gramEnd"/>
    </w:p>
    <w:p w:rsidR="00DA39A6" w:rsidRPr="009012DE" w:rsidRDefault="00DA39A6" w:rsidP="00DA39A6">
      <w:pPr>
        <w:jc w:val="both"/>
        <w:rPr>
          <w:rFonts w:ascii="Times New Roman" w:hAnsi="Times New Roman" w:cs="Times New Roman"/>
          <w:sz w:val="24"/>
          <w:szCs w:val="24"/>
        </w:rPr>
      </w:pPr>
      <w:r w:rsidRPr="009012DE">
        <w:rPr>
          <w:rFonts w:ascii="Times New Roman" w:hAnsi="Times New Roman" w:cs="Times New Roman"/>
          <w:sz w:val="24"/>
          <w:szCs w:val="24"/>
        </w:rPr>
        <w:lastRenderedPageBreak/>
        <w:t>Характеристики земельного участка:</w:t>
      </w:r>
    </w:p>
    <w:p w:rsidR="00DA39A6" w:rsidRPr="009012DE" w:rsidRDefault="00DA39A6" w:rsidP="00DA39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DE">
        <w:rPr>
          <w:rFonts w:ascii="Times New Roman" w:hAnsi="Times New Roman" w:cs="Times New Roman"/>
          <w:sz w:val="24"/>
          <w:szCs w:val="24"/>
        </w:rPr>
        <w:t>Кадастровый номер: 54:02:010629:1468</w:t>
      </w:r>
    </w:p>
    <w:p w:rsidR="00DA39A6" w:rsidRPr="009012DE" w:rsidRDefault="00DA39A6" w:rsidP="00DA39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DE">
        <w:rPr>
          <w:rFonts w:ascii="Times New Roman" w:hAnsi="Times New Roman" w:cs="Times New Roman"/>
          <w:sz w:val="24"/>
          <w:szCs w:val="24"/>
        </w:rPr>
        <w:t>Площадь: 1 045 000 м²,.</w:t>
      </w:r>
    </w:p>
    <w:p w:rsidR="00DA39A6" w:rsidRPr="009012DE" w:rsidRDefault="00DA39A6" w:rsidP="00DA39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DE">
        <w:rPr>
          <w:rFonts w:ascii="Times New Roman" w:hAnsi="Times New Roman" w:cs="Times New Roman"/>
          <w:sz w:val="24"/>
          <w:szCs w:val="24"/>
        </w:rPr>
        <w:t xml:space="preserve">Местоположение: Новосибирская область, </w:t>
      </w:r>
      <w:proofErr w:type="spellStart"/>
      <w:r w:rsidRPr="009012DE">
        <w:rPr>
          <w:rFonts w:ascii="Times New Roman" w:hAnsi="Times New Roman" w:cs="Times New Roman"/>
          <w:sz w:val="24"/>
          <w:szCs w:val="24"/>
        </w:rPr>
        <w:t>Барабинский</w:t>
      </w:r>
      <w:proofErr w:type="spellEnd"/>
      <w:r w:rsidRPr="009012D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9012DE">
        <w:rPr>
          <w:rFonts w:ascii="Times New Roman" w:hAnsi="Times New Roman" w:cs="Times New Roman"/>
          <w:sz w:val="24"/>
          <w:szCs w:val="24"/>
        </w:rPr>
        <w:t>Зюзинский</w:t>
      </w:r>
      <w:proofErr w:type="spellEnd"/>
      <w:r w:rsidRPr="009012DE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9012DE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DA39A6" w:rsidRPr="009012DE" w:rsidRDefault="00DA39A6" w:rsidP="00DA39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DE">
        <w:rPr>
          <w:rFonts w:ascii="Times New Roman" w:hAnsi="Times New Roman" w:cs="Times New Roman"/>
          <w:sz w:val="24"/>
          <w:szCs w:val="24"/>
        </w:rPr>
        <w:t>Категория земель: земли сельскохозяйственного назначения;</w:t>
      </w:r>
    </w:p>
    <w:p w:rsidR="00DA39A6" w:rsidRPr="009012DE" w:rsidRDefault="00DA39A6" w:rsidP="00DA39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DE">
        <w:rPr>
          <w:rFonts w:ascii="Times New Roman" w:hAnsi="Times New Roman" w:cs="Times New Roman"/>
          <w:sz w:val="24"/>
          <w:szCs w:val="24"/>
        </w:rPr>
        <w:t>Виды разрешенного использования:  для ведения сельскохозяйственного производства;</w:t>
      </w:r>
    </w:p>
    <w:p w:rsidR="00DA39A6" w:rsidRPr="009012DE" w:rsidRDefault="00DA39A6" w:rsidP="00DA39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DE">
        <w:rPr>
          <w:rFonts w:ascii="Times New Roman" w:hAnsi="Times New Roman" w:cs="Times New Roman"/>
          <w:sz w:val="24"/>
          <w:szCs w:val="24"/>
        </w:rPr>
        <w:t>Дата государственной регистрации права муниципальной собственности на земельный участок: 05.11.2024 года.</w:t>
      </w:r>
    </w:p>
    <w:p w:rsidR="00DA39A6" w:rsidRPr="009012DE" w:rsidRDefault="00DA39A6" w:rsidP="00DA39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12DE">
        <w:rPr>
          <w:rFonts w:ascii="Times New Roman" w:hAnsi="Times New Roman" w:cs="Times New Roman"/>
          <w:sz w:val="24"/>
          <w:szCs w:val="24"/>
        </w:rPr>
        <w:t>Заявления о предоставлении земельного участка принимаются в течение 30 (тридцати) дней с даты публикации настоящего сообщения.</w:t>
      </w:r>
    </w:p>
    <w:p w:rsidR="00DA39A6" w:rsidRPr="009012DE" w:rsidRDefault="00DA39A6" w:rsidP="00DA39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12DE">
        <w:rPr>
          <w:rFonts w:ascii="Times New Roman" w:hAnsi="Times New Roman" w:cs="Times New Roman"/>
          <w:sz w:val="24"/>
          <w:szCs w:val="24"/>
        </w:rPr>
        <w:t>Земельный участок, находящийся в муниципальной собственности  в порядке, установленном  Федеральным законом «Об обороте земель сельскохозяйственного назначения»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торгов. При этом цена такого земельного участка устанавливается в размере не более 15 процентов его кадастровой стоимости, а арендная плата - в размере 0,3 процента его кадастровой стоимости.</w:t>
      </w:r>
    </w:p>
    <w:p w:rsidR="00DA39A6" w:rsidRPr="009012DE" w:rsidRDefault="00DA39A6" w:rsidP="00DA39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2DE">
        <w:rPr>
          <w:rFonts w:ascii="Times New Roman" w:hAnsi="Times New Roman" w:cs="Times New Roman"/>
          <w:sz w:val="24"/>
          <w:szCs w:val="24"/>
        </w:rPr>
        <w:t xml:space="preserve">Информацию о порядке приобретения земельного участка в собственность или в аренду можно получить в Администрации </w:t>
      </w:r>
      <w:proofErr w:type="spellStart"/>
      <w:r w:rsidRPr="009012DE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012D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012DE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012D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адресу:  Новосибирская область, </w:t>
      </w:r>
      <w:proofErr w:type="spellStart"/>
      <w:r w:rsidRPr="009012DE">
        <w:rPr>
          <w:rFonts w:ascii="Times New Roman" w:hAnsi="Times New Roman" w:cs="Times New Roman"/>
          <w:sz w:val="24"/>
          <w:szCs w:val="24"/>
        </w:rPr>
        <w:t>Барабинский</w:t>
      </w:r>
      <w:proofErr w:type="spellEnd"/>
      <w:r w:rsidRPr="009012DE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gramStart"/>
      <w:r w:rsidRPr="009012DE">
        <w:rPr>
          <w:rFonts w:ascii="Times New Roman" w:hAnsi="Times New Roman" w:cs="Times New Roman"/>
          <w:sz w:val="24"/>
          <w:szCs w:val="24"/>
        </w:rPr>
        <w:t>Зюзя</w:t>
      </w:r>
      <w:proofErr w:type="gramEnd"/>
      <w:r w:rsidRPr="009012DE">
        <w:rPr>
          <w:rFonts w:ascii="Times New Roman" w:hAnsi="Times New Roman" w:cs="Times New Roman"/>
          <w:sz w:val="24"/>
          <w:szCs w:val="24"/>
        </w:rPr>
        <w:t>, ул. Молодежная дом 14  или по телефону: (383)61 93-205.</w:t>
      </w:r>
    </w:p>
    <w:p w:rsidR="009012DE" w:rsidRPr="009012DE" w:rsidRDefault="009012DE" w:rsidP="00DA39A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2DE">
        <w:rPr>
          <w:rFonts w:ascii="Times New Roman" w:hAnsi="Times New Roman" w:cs="Times New Roman"/>
          <w:b/>
          <w:sz w:val="24"/>
          <w:szCs w:val="24"/>
        </w:rPr>
        <w:t>Информация для населения:</w:t>
      </w:r>
    </w:p>
    <w:p w:rsidR="009012DE" w:rsidRPr="00E806A6" w:rsidRDefault="009012DE" w:rsidP="009012DE">
      <w:pPr>
        <w:pStyle w:val="w3-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t xml:space="preserve">    В целях соблюдения Правил содержания домашних животных на территории </w:t>
      </w:r>
      <w:proofErr w:type="spellStart"/>
      <w:r>
        <w:t>Зюзинского</w:t>
      </w:r>
      <w:proofErr w:type="spellEnd"/>
      <w:r>
        <w:t xml:space="preserve"> сельсовета </w:t>
      </w:r>
      <w:proofErr w:type="spellStart"/>
      <w:r>
        <w:t>Барабинского</w:t>
      </w:r>
      <w:proofErr w:type="spellEnd"/>
      <w:r>
        <w:t xml:space="preserve"> района Новосибирской области, предупреждения правонарушения администрация </w:t>
      </w:r>
      <w:proofErr w:type="spellStart"/>
      <w:r>
        <w:t>Зюзинского</w:t>
      </w:r>
      <w:proofErr w:type="spellEnd"/>
      <w:r>
        <w:t xml:space="preserve"> сельсовета уведомляет Вас, что в соответствии со </w:t>
      </w:r>
      <w:r w:rsidRPr="00E806A6">
        <w:t xml:space="preserve">статьёй </w:t>
      </w:r>
      <w:r w:rsidRPr="00E806A6">
        <w:rPr>
          <w:color w:val="000000"/>
        </w:rPr>
        <w:t>4.5. Ненадлежащее содержание сельскохозяйственных животных</w:t>
      </w:r>
    </w:p>
    <w:p w:rsidR="009012DE" w:rsidRPr="00E806A6" w:rsidRDefault="009012DE" w:rsidP="009012DE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806A6">
        <w:rPr>
          <w:color w:val="000000"/>
        </w:rPr>
        <w:t> 1 - 3. Утратили силу. - Закон Новосибирской области от 01.07.2019 N 381-ОЗ.</w:t>
      </w:r>
    </w:p>
    <w:p w:rsidR="009012DE" w:rsidRPr="00E806A6" w:rsidRDefault="009012DE" w:rsidP="009012DE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806A6">
        <w:rPr>
          <w:color w:val="000000"/>
        </w:rPr>
        <w:t xml:space="preserve">4. Оставление без присмотра сельскохозяйственных животных, действия которых создают помехи нормальному движению транспортных средств, проходу граждан на территорию строительных площадок, предприятий, промышленных баз, зон, автостоянок и других объектов, а </w:t>
      </w:r>
      <w:proofErr w:type="gramStart"/>
      <w:r w:rsidRPr="00E806A6">
        <w:rPr>
          <w:color w:val="000000"/>
        </w:rPr>
        <w:t>также</w:t>
      </w:r>
      <w:proofErr w:type="gramEnd"/>
      <w:r w:rsidRPr="00E806A6">
        <w:rPr>
          <w:color w:val="000000"/>
        </w:rPr>
        <w:t xml:space="preserve"> если они наносят вред зеленым насаждениям, дорожным покрытиям, -</w:t>
      </w:r>
    </w:p>
    <w:p w:rsidR="009012DE" w:rsidRPr="00E806A6" w:rsidRDefault="009012DE" w:rsidP="009012DE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806A6">
        <w:rPr>
          <w:color w:val="000000"/>
        </w:rPr>
        <w:t>влечет наложение административного штрафа на граждан в размере от пятисот до одной тысячи рублей; на должностных лиц - от одной тысячи до трех тысяч рублей; на юридических лиц - от трех тысяч до пяти тысяч рублей.</w:t>
      </w:r>
    </w:p>
    <w:p w:rsidR="009012DE" w:rsidRPr="00E806A6" w:rsidRDefault="009012DE" w:rsidP="009012DE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806A6">
        <w:rPr>
          <w:color w:val="000000"/>
        </w:rPr>
        <w:t>5. Содержание сельскохозяйственных животных в многоквартирных жилых домах -</w:t>
      </w:r>
    </w:p>
    <w:p w:rsidR="009012DE" w:rsidRPr="00E806A6" w:rsidRDefault="009012DE" w:rsidP="009012DE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806A6">
        <w:rPr>
          <w:color w:val="000000"/>
        </w:rPr>
        <w:t>влечет предупреждение или наложение административного штрафа в размере от трехсот до семисот рублей.</w:t>
      </w:r>
    </w:p>
    <w:p w:rsidR="009012DE" w:rsidRPr="00E806A6" w:rsidRDefault="009012DE" w:rsidP="009012DE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806A6">
        <w:rPr>
          <w:color w:val="000000"/>
        </w:rPr>
        <w:t>6. Выпас (выгул) сельскохозяйственных животных в парках, скверах, жилых кварталах и других общественных местах, не приспособленных для этого, в черте населенного пункта -</w:t>
      </w:r>
    </w:p>
    <w:p w:rsidR="009012DE" w:rsidRPr="00E806A6" w:rsidRDefault="009012DE" w:rsidP="009012DE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806A6">
        <w:rPr>
          <w:color w:val="000000"/>
        </w:rPr>
        <w:t>влечет наложение административного штрафа на граждан в размере от пятисот до одной тысячи рублей; на должностных лиц - от одной тысячи до трех тысяч рублей; на юридических лиц - от трех тысяч до пяти тысяч рублей.</w:t>
      </w:r>
    </w:p>
    <w:p w:rsidR="009012DE" w:rsidRPr="00E806A6" w:rsidRDefault="009012DE" w:rsidP="009012DE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806A6">
        <w:rPr>
          <w:color w:val="000000"/>
        </w:rPr>
        <w:t>7 - 8. Утратили силу. - Закон Новосибирской области от 01.07.2019 N 381-ОЗ.</w:t>
      </w:r>
    </w:p>
    <w:p w:rsidR="00E71474" w:rsidRDefault="00E71474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A6" w:rsidRDefault="00DA39A6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443"/>
        <w:tblW w:w="10363" w:type="dxa"/>
        <w:tblLayout w:type="fixed"/>
        <w:tblLook w:val="04A0"/>
      </w:tblPr>
      <w:tblGrid>
        <w:gridCol w:w="2811"/>
        <w:gridCol w:w="2043"/>
        <w:gridCol w:w="2824"/>
        <w:gridCol w:w="2685"/>
      </w:tblGrid>
      <w:tr w:rsidR="009012DE" w:rsidTr="00694C52">
        <w:trPr>
          <w:trHeight w:val="2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2DE" w:rsidRDefault="009012DE" w:rsidP="00694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lastRenderedPageBreak/>
              <w:t>Учредитель:</w:t>
            </w:r>
          </w:p>
          <w:p w:rsidR="009012DE" w:rsidRDefault="009012DE" w:rsidP="00694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администрация</w:t>
            </w:r>
          </w:p>
          <w:p w:rsidR="009012DE" w:rsidRDefault="009012DE" w:rsidP="00694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Зюзинского</w:t>
            </w:r>
            <w:proofErr w:type="spellEnd"/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Барабинского</w:t>
            </w:r>
            <w:proofErr w:type="spellEnd"/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 xml:space="preserve"> района</w:t>
            </w:r>
          </w:p>
          <w:p w:rsidR="009012DE" w:rsidRDefault="009012DE" w:rsidP="00694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Новосибирской области</w:t>
            </w:r>
          </w:p>
          <w:p w:rsidR="009012DE" w:rsidRDefault="009012DE" w:rsidP="00694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4DBB"/>
                <w:sz w:val="18"/>
                <w:szCs w:val="18"/>
                <w:lang w:val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2DE" w:rsidRDefault="009012DE" w:rsidP="00694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Редакторы-</w:t>
            </w:r>
          </w:p>
          <w:p w:rsidR="009012DE" w:rsidRDefault="009012DE" w:rsidP="00694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Алсуфьева</w:t>
            </w:r>
            <w:proofErr w:type="spellEnd"/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 xml:space="preserve"> Л.Н.</w:t>
            </w:r>
          </w:p>
          <w:p w:rsidR="009012DE" w:rsidRDefault="009012DE" w:rsidP="00694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4DBB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4DBB"/>
                <w:sz w:val="18"/>
                <w:szCs w:val="18"/>
              </w:rPr>
              <w:t>Кудзиева</w:t>
            </w:r>
            <w:proofErr w:type="spellEnd"/>
            <w:r>
              <w:rPr>
                <w:rFonts w:ascii="Cambria" w:hAnsi="Cambria"/>
                <w:color w:val="004DBB"/>
                <w:sz w:val="18"/>
                <w:szCs w:val="18"/>
              </w:rPr>
              <w:t xml:space="preserve"> Е.В.</w:t>
            </w:r>
          </w:p>
          <w:p w:rsidR="009012DE" w:rsidRDefault="009012DE" w:rsidP="00694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4DBB"/>
                <w:sz w:val="18"/>
                <w:szCs w:val="18"/>
              </w:rPr>
            </w:pPr>
          </w:p>
          <w:p w:rsidR="009012DE" w:rsidRDefault="009012DE" w:rsidP="00694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Секретарь –</w:t>
            </w:r>
          </w:p>
          <w:p w:rsidR="009012DE" w:rsidRDefault="009012DE" w:rsidP="00694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4DBB"/>
                <w:sz w:val="18"/>
                <w:szCs w:val="18"/>
                <w:lang w:val="en-US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Николаева Л.</w:t>
            </w:r>
            <w:proofErr w:type="gramStart"/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12DE" w:rsidRDefault="009012DE" w:rsidP="00694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Адрес:</w:t>
            </w:r>
          </w:p>
          <w:p w:rsidR="009012DE" w:rsidRDefault="009012DE" w:rsidP="00694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Новосибирская область</w:t>
            </w:r>
          </w:p>
          <w:p w:rsidR="009012DE" w:rsidRDefault="009012DE" w:rsidP="00694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Барабинский</w:t>
            </w:r>
            <w:proofErr w:type="spellEnd"/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 xml:space="preserve"> район</w:t>
            </w:r>
          </w:p>
          <w:p w:rsidR="009012DE" w:rsidRDefault="009012DE" w:rsidP="00694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С.</w:t>
            </w:r>
            <w:proofErr w:type="gramStart"/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Зюзя</w:t>
            </w:r>
            <w:proofErr w:type="gramEnd"/>
          </w:p>
          <w:p w:rsidR="009012DE" w:rsidRDefault="009012DE" w:rsidP="00694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4DBB"/>
                <w:sz w:val="18"/>
                <w:szCs w:val="18"/>
                <w:lang w:val="en-US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Ул</w:t>
            </w:r>
            <w:proofErr w:type="gramStart"/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.М</w:t>
            </w:r>
            <w:proofErr w:type="gramEnd"/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олодежная 14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2DE" w:rsidRDefault="009012DE" w:rsidP="00694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4DBB"/>
                <w:sz w:val="18"/>
                <w:szCs w:val="18"/>
                <w:lang w:val="en-US"/>
              </w:rPr>
            </w:pPr>
          </w:p>
          <w:p w:rsidR="009012DE" w:rsidRDefault="009012DE" w:rsidP="00694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4DBB"/>
                <w:sz w:val="18"/>
                <w:szCs w:val="18"/>
                <w:lang w:val="en-US"/>
              </w:rPr>
            </w:pPr>
            <w:r>
              <w:rPr>
                <w:rFonts w:ascii="Cambria" w:hAnsi="Cambria" w:cs="Times New Roman CYR"/>
                <w:b/>
                <w:color w:val="004DBB"/>
                <w:sz w:val="18"/>
                <w:szCs w:val="18"/>
              </w:rPr>
              <w:t>Тираж –</w:t>
            </w:r>
            <w:r>
              <w:rPr>
                <w:rFonts w:ascii="Cambria" w:hAnsi="Cambria"/>
                <w:b/>
                <w:color w:val="004DBB"/>
                <w:sz w:val="18"/>
                <w:szCs w:val="18"/>
                <w:lang w:val="en-US"/>
              </w:rPr>
              <w:t xml:space="preserve">  100 </w:t>
            </w:r>
            <w:r>
              <w:rPr>
                <w:rFonts w:ascii="Cambria" w:hAnsi="Cambria" w:cs="Times New Roman CYR"/>
                <w:b/>
                <w:color w:val="004DBB"/>
                <w:sz w:val="18"/>
                <w:szCs w:val="18"/>
              </w:rPr>
              <w:t>экз.</w:t>
            </w:r>
          </w:p>
        </w:tc>
      </w:tr>
    </w:tbl>
    <w:p w:rsidR="00DA39A6" w:rsidRDefault="009012DE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В</w:t>
      </w:r>
    </w:p>
    <w:p w:rsidR="00DA39A6" w:rsidRDefault="00DA39A6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A6" w:rsidRDefault="00DA39A6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A6" w:rsidRDefault="00DA39A6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A6" w:rsidRDefault="00DA39A6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A6" w:rsidRDefault="00DA39A6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A6" w:rsidRDefault="00DA39A6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A6" w:rsidRDefault="00DA39A6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A6" w:rsidRDefault="00DA39A6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A6" w:rsidRDefault="00DA39A6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A6" w:rsidRDefault="00DA39A6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A6" w:rsidRDefault="00DA39A6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A6" w:rsidRDefault="00DA39A6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A6" w:rsidRDefault="00DA39A6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A6" w:rsidRDefault="00DA39A6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A6" w:rsidRPr="00E71474" w:rsidRDefault="00DA39A6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474" w:rsidRPr="00E71474" w:rsidRDefault="00E71474" w:rsidP="00E7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1474" w:rsidRPr="00E71474" w:rsidSect="004F76ED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B2BF5"/>
    <w:multiLevelType w:val="hybridMultilevel"/>
    <w:tmpl w:val="46767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6C3A"/>
    <w:rsid w:val="000E2683"/>
    <w:rsid w:val="0014211E"/>
    <w:rsid w:val="00194B0A"/>
    <w:rsid w:val="003039E6"/>
    <w:rsid w:val="00327E78"/>
    <w:rsid w:val="004F76ED"/>
    <w:rsid w:val="00533290"/>
    <w:rsid w:val="005A7DF2"/>
    <w:rsid w:val="00611957"/>
    <w:rsid w:val="00611EC8"/>
    <w:rsid w:val="006C2472"/>
    <w:rsid w:val="007A1271"/>
    <w:rsid w:val="009012DE"/>
    <w:rsid w:val="00A5370C"/>
    <w:rsid w:val="00B84301"/>
    <w:rsid w:val="00BA610B"/>
    <w:rsid w:val="00BB25F7"/>
    <w:rsid w:val="00BD7D53"/>
    <w:rsid w:val="00CC327B"/>
    <w:rsid w:val="00D26FBF"/>
    <w:rsid w:val="00DA39A6"/>
    <w:rsid w:val="00DB41F1"/>
    <w:rsid w:val="00DD5F65"/>
    <w:rsid w:val="00E71474"/>
    <w:rsid w:val="00E74EC4"/>
    <w:rsid w:val="00ED6B6C"/>
    <w:rsid w:val="00F5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65"/>
  </w:style>
  <w:style w:type="paragraph" w:styleId="1">
    <w:name w:val="heading 1"/>
    <w:basedOn w:val="a"/>
    <w:next w:val="a"/>
    <w:link w:val="10"/>
    <w:uiPriority w:val="9"/>
    <w:qFormat/>
    <w:rsid w:val="00BD7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Стиль"/>
    <w:rsid w:val="00BB2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6C24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3-t">
    <w:name w:val="w3-t"/>
    <w:basedOn w:val="a"/>
    <w:rsid w:val="0090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90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DF00E-7002-4E14-A55B-4061DE77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SOVET</cp:lastModifiedBy>
  <cp:revision>18</cp:revision>
  <dcterms:created xsi:type="dcterms:W3CDTF">2024-11-05T03:39:00Z</dcterms:created>
  <dcterms:modified xsi:type="dcterms:W3CDTF">2024-11-28T04:53:00Z</dcterms:modified>
</cp:coreProperties>
</file>